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96" w:rsidRPr="00E02F96" w:rsidRDefault="00E02F96" w:rsidP="00E02F96">
      <w:pPr>
        <w:spacing w:after="0" w:line="240" w:lineRule="auto"/>
        <w:textAlignment w:val="baseline"/>
        <w:outlineLvl w:val="0"/>
        <w:rPr>
          <w:rFonts w:ascii="Wigrum" w:eastAsia="Times New Roman" w:hAnsi="Wigrum" w:cs="Times New Roman"/>
          <w:b/>
          <w:bCs/>
          <w:caps/>
          <w:color w:val="1D3B64"/>
          <w:kern w:val="36"/>
          <w:sz w:val="48"/>
          <w:szCs w:val="48"/>
          <w:lang w:eastAsia="de-DE"/>
        </w:rPr>
      </w:pPr>
      <w:r w:rsidRPr="00E02F96">
        <w:rPr>
          <w:rFonts w:ascii="Wigrum" w:eastAsia="Times New Roman" w:hAnsi="Wigrum" w:cs="Times New Roman"/>
          <w:b/>
          <w:bCs/>
          <w:caps/>
          <w:color w:val="1D3B64"/>
          <w:kern w:val="36"/>
          <w:sz w:val="48"/>
          <w:szCs w:val="48"/>
          <w:lang w:eastAsia="de-DE"/>
        </w:rPr>
        <w:t>TECHNYL® EXTEN</w:t>
      </w:r>
      <w:bookmarkStart w:id="0" w:name="_GoBack"/>
      <w:bookmarkEnd w:id="0"/>
    </w:p>
    <w:p w:rsidR="00E02F96" w:rsidRPr="00E02F96" w:rsidRDefault="00E02F96" w:rsidP="00E02F96">
      <w:pPr>
        <w:spacing w:after="300" w:line="240" w:lineRule="auto"/>
        <w:textAlignment w:val="baseline"/>
        <w:outlineLvl w:val="2"/>
        <w:rPr>
          <w:rFonts w:ascii="Wigrum" w:eastAsia="Times New Roman" w:hAnsi="Wigrum" w:cs="Times New Roman"/>
          <w:b/>
          <w:bCs/>
          <w:caps/>
          <w:color w:val="1D3B64"/>
          <w:sz w:val="27"/>
          <w:szCs w:val="27"/>
          <w:lang w:eastAsia="de-DE"/>
        </w:rPr>
      </w:pPr>
      <w:r w:rsidRPr="00E02F96">
        <w:rPr>
          <w:rFonts w:ascii="Wigrum" w:eastAsia="Times New Roman" w:hAnsi="Wigrum" w:cs="Times New Roman"/>
          <w:b/>
          <w:bCs/>
          <w:caps/>
          <w:color w:val="1D3B64"/>
          <w:sz w:val="27"/>
          <w:szCs w:val="27"/>
          <w:lang w:eastAsia="de-DE"/>
        </w:rPr>
        <w:t>YOUR FLUID BARRIER SOLUTION WITH TECHNYL®</w:t>
      </w:r>
    </w:p>
    <w:p w:rsidR="00E02F96" w:rsidRPr="00E02F96" w:rsidRDefault="00E02F96" w:rsidP="00E02F96">
      <w:pPr>
        <w:spacing w:after="0" w:line="240" w:lineRule="auto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Consumer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demand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technical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performance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regulatory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constraints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are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all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driving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factors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for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product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design in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numerous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market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sectors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today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. The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challenge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is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to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satisfy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all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three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!</w:t>
      </w:r>
    </w:p>
    <w:p w:rsidR="00E02F96" w:rsidRPr="00E02F96" w:rsidRDefault="00E02F96" w:rsidP="00E02F96">
      <w:pPr>
        <w:spacing w:before="300" w:after="0" w:line="240" w:lineRule="auto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Many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plastics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applications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including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those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with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exposure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to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fluids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humidity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in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harsh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or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everyday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conditions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have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to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cover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a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wide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range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of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functional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criteria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.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Manufacturers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are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also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seeking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ways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to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respect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environmental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concerns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by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producing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eco-friendly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products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.</w:t>
      </w:r>
    </w:p>
    <w:p w:rsidR="00E02F96" w:rsidRPr="00E02F96" w:rsidRDefault="00E02F96" w:rsidP="00E02F96">
      <w:pPr>
        <w:spacing w:after="0" w:line="240" w:lineRule="auto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Technyl</w:t>
      </w:r>
      <w:r w:rsidRPr="00E02F96">
        <w:rPr>
          <w:rFonts w:ascii="Wigrum" w:eastAsia="Times New Roman" w:hAnsi="Wigrum" w:cs="Times New Roman"/>
          <w:color w:val="838B93"/>
          <w:sz w:val="24"/>
          <w:szCs w:val="24"/>
          <w:bdr w:val="none" w:sz="0" w:space="0" w:color="auto" w:frame="1"/>
          <w:vertAlign w:val="superscript"/>
          <w:lang w:eastAsia="de-DE"/>
        </w:rPr>
        <w:t>®</w:t>
      </w: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eXten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 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is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a bio-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sourced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polyamide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with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exceptional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fluid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barrier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properties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fulfilling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customer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expectations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in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terms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of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end-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product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performance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surface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aspect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giving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manufacturers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a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solution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for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creating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highly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resistant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materials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while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reducing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their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carbon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footprint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.</w:t>
      </w:r>
    </w:p>
    <w:p w:rsidR="00E02F96" w:rsidRPr="00E02F96" w:rsidRDefault="00E02F96" w:rsidP="00E02F96">
      <w:pPr>
        <w:spacing w:before="450" w:after="300" w:line="240" w:lineRule="auto"/>
        <w:textAlignment w:val="baseline"/>
        <w:outlineLvl w:val="2"/>
        <w:rPr>
          <w:rFonts w:ascii="Wigrum" w:eastAsia="Times New Roman" w:hAnsi="Wigrum" w:cs="Times New Roman"/>
          <w:b/>
          <w:bCs/>
          <w:caps/>
          <w:color w:val="1D3B64"/>
          <w:sz w:val="27"/>
          <w:szCs w:val="27"/>
          <w:lang w:eastAsia="de-DE"/>
        </w:rPr>
      </w:pPr>
      <w:r w:rsidRPr="00E02F96">
        <w:rPr>
          <w:rFonts w:ascii="Wigrum" w:eastAsia="Times New Roman" w:hAnsi="Wigrum" w:cs="Times New Roman"/>
          <w:b/>
          <w:bCs/>
          <w:caps/>
          <w:color w:val="1D3B64"/>
          <w:sz w:val="27"/>
          <w:szCs w:val="27"/>
          <w:lang w:eastAsia="de-DE"/>
        </w:rPr>
        <w:t>MORE THAN JUST A COATING MATERIAL</w:t>
      </w:r>
    </w:p>
    <w:p w:rsidR="00E02F96" w:rsidRPr="00E02F96" w:rsidRDefault="00E02F96" w:rsidP="00E02F96">
      <w:pPr>
        <w:spacing w:after="0" w:line="240" w:lineRule="auto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Technyl</w:t>
      </w:r>
      <w:r w:rsidRPr="00E02F96">
        <w:rPr>
          <w:rFonts w:ascii="Wigrum" w:eastAsia="Times New Roman" w:hAnsi="Wigrum" w:cs="Times New Roman"/>
          <w:color w:val="838B93"/>
          <w:sz w:val="24"/>
          <w:szCs w:val="24"/>
          <w:bdr w:val="none" w:sz="0" w:space="0" w:color="auto" w:frame="1"/>
          <w:vertAlign w:val="superscript"/>
          <w:lang w:eastAsia="de-DE"/>
        </w:rPr>
        <w:t>®</w:t>
      </w: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eXten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 was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designed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a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protective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coating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material,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for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example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enabling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the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use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of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lower-cost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coated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aluminum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instead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of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copper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tubes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in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air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conditioning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systems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. The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environmentally-friendly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Technyl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® 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eXten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 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solution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is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now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available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with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grades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for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both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extrusion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injection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molding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.</w:t>
      </w:r>
    </w:p>
    <w:p w:rsidR="00E02F96" w:rsidRPr="00E02F96" w:rsidRDefault="00E02F96" w:rsidP="00E02F96">
      <w:pPr>
        <w:spacing w:after="0" w:line="240" w:lineRule="auto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Plasticized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extrusion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Technyl</w:t>
      </w:r>
      <w:r w:rsidRPr="00E02F96">
        <w:rPr>
          <w:rFonts w:ascii="Wigrum" w:eastAsia="Times New Roman" w:hAnsi="Wigrum" w:cs="Times New Roman"/>
          <w:color w:val="838B93"/>
          <w:sz w:val="24"/>
          <w:szCs w:val="24"/>
          <w:bdr w:val="none" w:sz="0" w:space="0" w:color="auto" w:frame="1"/>
          <w:vertAlign w:val="superscript"/>
          <w:lang w:eastAsia="de-DE"/>
        </w:rPr>
        <w:t>®</w:t>
      </w: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eXten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 grades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are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ideal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for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applications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such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flexible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plastic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pipes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hoses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tubes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for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brake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clutch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systems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fuel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lines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other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systems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where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robust,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leak-free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performance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is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an absolute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requirement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.  </w:t>
      </w:r>
    </w:p>
    <w:p w:rsidR="00E02F96" w:rsidRPr="00E02F96" w:rsidRDefault="00E02F96" w:rsidP="00E02F96">
      <w:pPr>
        <w:spacing w:after="0" w:line="240" w:lineRule="auto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Glass-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filled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Technyl</w:t>
      </w:r>
      <w:r w:rsidRPr="00E02F96">
        <w:rPr>
          <w:rFonts w:ascii="Wigrum" w:eastAsia="Times New Roman" w:hAnsi="Wigrum" w:cs="Times New Roman"/>
          <w:color w:val="838B93"/>
          <w:sz w:val="24"/>
          <w:szCs w:val="24"/>
          <w:bdr w:val="none" w:sz="0" w:space="0" w:color="auto" w:frame="1"/>
          <w:vertAlign w:val="superscript"/>
          <w:lang w:eastAsia="de-DE"/>
        </w:rPr>
        <w:t>®</w:t>
      </w: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eXten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 grades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for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injection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molding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enable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manufacturers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to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create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specialty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parts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such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fuel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transfer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quick-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connectors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battery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gaskets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even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impact-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resistant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sports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equipment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.</w:t>
      </w:r>
    </w:p>
    <w:p w:rsidR="00E02F96" w:rsidRPr="00E02F96" w:rsidRDefault="00E02F96" w:rsidP="00E02F96">
      <w:pPr>
        <w:spacing w:after="0" w:line="240" w:lineRule="auto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Excellent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chemical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resistance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to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salts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well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to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steam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hot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water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its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low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humidity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absorption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characteristics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make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Technyl</w:t>
      </w:r>
      <w:r w:rsidRPr="00E02F96">
        <w:rPr>
          <w:rFonts w:ascii="Wigrum" w:eastAsia="Times New Roman" w:hAnsi="Wigrum" w:cs="Times New Roman"/>
          <w:color w:val="838B93"/>
          <w:sz w:val="24"/>
          <w:szCs w:val="24"/>
          <w:bdr w:val="none" w:sz="0" w:space="0" w:color="auto" w:frame="1"/>
          <w:vertAlign w:val="superscript"/>
          <w:lang w:eastAsia="de-DE"/>
        </w:rPr>
        <w:t>®</w:t>
      </w: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eXten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 an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excellent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alternative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to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longer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carbon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chain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polyamides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notably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PA12.</w:t>
      </w:r>
    </w:p>
    <w:p w:rsidR="00E02F96" w:rsidRPr="00E02F96" w:rsidRDefault="00E02F96" w:rsidP="00E02F96">
      <w:pPr>
        <w:spacing w:before="450" w:after="300" w:line="240" w:lineRule="auto"/>
        <w:textAlignment w:val="baseline"/>
        <w:outlineLvl w:val="2"/>
        <w:rPr>
          <w:rFonts w:ascii="Wigrum" w:eastAsia="Times New Roman" w:hAnsi="Wigrum" w:cs="Times New Roman"/>
          <w:b/>
          <w:bCs/>
          <w:caps/>
          <w:color w:val="1D3B64"/>
          <w:sz w:val="27"/>
          <w:szCs w:val="27"/>
          <w:lang w:eastAsia="de-DE"/>
        </w:rPr>
      </w:pPr>
      <w:r w:rsidRPr="00E02F96">
        <w:rPr>
          <w:rFonts w:ascii="Wigrum" w:eastAsia="Times New Roman" w:hAnsi="Wigrum" w:cs="Times New Roman"/>
          <w:b/>
          <w:bCs/>
          <w:caps/>
          <w:color w:val="1D3B64"/>
          <w:sz w:val="27"/>
          <w:szCs w:val="27"/>
          <w:lang w:eastAsia="de-DE"/>
        </w:rPr>
        <w:t>MAIN BENEFITS OF TECHNYL® EXTEN</w:t>
      </w:r>
    </w:p>
    <w:p w:rsidR="00E02F96" w:rsidRPr="00E02F96" w:rsidRDefault="00E02F96" w:rsidP="00E02F9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       Superior fluid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resistance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thermal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properties</w:t>
      </w:r>
      <w:proofErr w:type="spellEnd"/>
    </w:p>
    <w:p w:rsidR="00E02F96" w:rsidRPr="00E02F96" w:rsidRDefault="00E02F96" w:rsidP="00E02F9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       Strong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adhesion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to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metal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for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coating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applications</w:t>
      </w:r>
      <w:proofErr w:type="spellEnd"/>
    </w:p>
    <w:p w:rsidR="00E02F96" w:rsidRPr="00E02F96" w:rsidRDefault="00E02F96" w:rsidP="00E02F9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       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Significant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ecological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advantages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over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conventional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polyamides</w:t>
      </w:r>
      <w:proofErr w:type="spellEnd"/>
    </w:p>
    <w:p w:rsidR="00E02F96" w:rsidRPr="00E02F96" w:rsidRDefault="00E02F96" w:rsidP="00E02F96">
      <w:pPr>
        <w:spacing w:before="450" w:after="300" w:line="240" w:lineRule="auto"/>
        <w:textAlignment w:val="baseline"/>
        <w:outlineLvl w:val="2"/>
        <w:rPr>
          <w:rFonts w:ascii="Wigrum" w:eastAsia="Times New Roman" w:hAnsi="Wigrum" w:cs="Times New Roman"/>
          <w:b/>
          <w:bCs/>
          <w:caps/>
          <w:color w:val="1D3B64"/>
          <w:sz w:val="27"/>
          <w:szCs w:val="27"/>
          <w:lang w:eastAsia="de-DE"/>
        </w:rPr>
      </w:pPr>
      <w:r w:rsidRPr="00E02F96">
        <w:rPr>
          <w:rFonts w:ascii="Wigrum" w:eastAsia="Times New Roman" w:hAnsi="Wigrum" w:cs="Times New Roman"/>
          <w:b/>
          <w:bCs/>
          <w:caps/>
          <w:color w:val="1D3B64"/>
          <w:sz w:val="27"/>
          <w:szCs w:val="27"/>
          <w:lang w:eastAsia="de-DE"/>
        </w:rPr>
        <w:t>KEY FEATURES</w:t>
      </w:r>
    </w:p>
    <w:p w:rsidR="00E02F96" w:rsidRPr="00E02F96" w:rsidRDefault="00E02F96" w:rsidP="00E02F9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      Chemical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resistance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to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oil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salt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steam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hot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water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fuel</w:t>
      </w:r>
      <w:proofErr w:type="spellEnd"/>
    </w:p>
    <w:p w:rsidR="00E02F96" w:rsidRPr="00E02F96" w:rsidRDefault="00E02F96" w:rsidP="00E02F9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      Over 60%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renewable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carbon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content</w:t>
      </w:r>
      <w:proofErr w:type="spellEnd"/>
    </w:p>
    <w:p w:rsidR="00E02F96" w:rsidRPr="00E02F96" w:rsidRDefault="00E02F96" w:rsidP="00E02F9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     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Available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in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extrusion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injection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grades</w:t>
      </w:r>
    </w:p>
    <w:p w:rsidR="00E02F96" w:rsidRPr="00E02F96" w:rsidRDefault="00E02F96" w:rsidP="00E02F9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      As a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coating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material,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prevents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corrosion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oxidation</w:t>
      </w:r>
      <w:proofErr w:type="spellEnd"/>
    </w:p>
    <w:p w:rsidR="00E02F96" w:rsidRPr="00E02F96" w:rsidRDefault="00E02F96" w:rsidP="00E02F9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     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Cost-effective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alternative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to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long-chain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polyamides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such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PA12</w:t>
      </w:r>
    </w:p>
    <w:p w:rsidR="00E02F96" w:rsidRPr="00E02F96" w:rsidRDefault="00E02F96" w:rsidP="00E02F9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     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Complete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color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sampling</w:t>
      </w:r>
      <w:proofErr w:type="spellEnd"/>
    </w:p>
    <w:p w:rsidR="00E02F96" w:rsidRPr="00E02F96" w:rsidRDefault="00E02F96" w:rsidP="00E02F96">
      <w:pPr>
        <w:spacing w:before="450" w:after="300" w:line="240" w:lineRule="auto"/>
        <w:textAlignment w:val="baseline"/>
        <w:outlineLvl w:val="2"/>
        <w:rPr>
          <w:rFonts w:ascii="Wigrum" w:eastAsia="Times New Roman" w:hAnsi="Wigrum" w:cs="Times New Roman"/>
          <w:b/>
          <w:bCs/>
          <w:caps/>
          <w:color w:val="1D3B64"/>
          <w:sz w:val="27"/>
          <w:szCs w:val="27"/>
          <w:lang w:eastAsia="de-DE"/>
        </w:rPr>
      </w:pPr>
      <w:r w:rsidRPr="00E02F96">
        <w:rPr>
          <w:rFonts w:ascii="Wigrum" w:eastAsia="Times New Roman" w:hAnsi="Wigrum" w:cs="Times New Roman"/>
          <w:b/>
          <w:bCs/>
          <w:caps/>
          <w:color w:val="1D3B64"/>
          <w:sz w:val="27"/>
          <w:szCs w:val="27"/>
          <w:lang w:eastAsia="de-DE"/>
        </w:rPr>
        <w:t>TAILOR MADE SUPPORT TO MEET YOUR EXACT NEEDS</w:t>
      </w:r>
    </w:p>
    <w:p w:rsidR="00E02F96" w:rsidRPr="00E02F96" w:rsidRDefault="00E02F96" w:rsidP="00E02F96">
      <w:pPr>
        <w:spacing w:after="0" w:line="240" w:lineRule="auto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lastRenderedPageBreak/>
        <w:t xml:space="preserve">Global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customer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support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services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are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available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for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all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Technyl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bdr w:val="none" w:sz="0" w:space="0" w:color="auto" w:frame="1"/>
          <w:vertAlign w:val="superscript"/>
          <w:lang w:eastAsia="de-DE"/>
        </w:rPr>
        <w:t>® 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products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.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Domo’s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technical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development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service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centers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will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help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you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design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the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exact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solution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you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need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to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respect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your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product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requirements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cost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constraints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,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and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production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 xml:space="preserve"> </w:t>
      </w:r>
      <w:proofErr w:type="spellStart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considerations</w:t>
      </w:r>
      <w:proofErr w:type="spellEnd"/>
      <w:r w:rsidRPr="00E02F96"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  <w:t>.</w:t>
      </w:r>
    </w:p>
    <w:p w:rsidR="00E02F96" w:rsidRPr="00E02F96" w:rsidRDefault="00E02F96" w:rsidP="00E02F96">
      <w:pPr>
        <w:spacing w:before="300" w:line="240" w:lineRule="auto"/>
        <w:textAlignment w:val="baseline"/>
        <w:rPr>
          <w:rFonts w:ascii="Wigrum" w:eastAsia="Times New Roman" w:hAnsi="Wigrum" w:cs="Times New Roman"/>
          <w:color w:val="838B93"/>
          <w:sz w:val="24"/>
          <w:szCs w:val="24"/>
          <w:lang w:eastAsia="de-DE"/>
        </w:rPr>
      </w:pPr>
    </w:p>
    <w:p w:rsidR="00E82EB6" w:rsidRDefault="00E82EB6"/>
    <w:sectPr w:rsidR="00E82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g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4AD7"/>
    <w:multiLevelType w:val="multilevel"/>
    <w:tmpl w:val="D830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D46A6B"/>
    <w:multiLevelType w:val="multilevel"/>
    <w:tmpl w:val="BDC4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E02F96"/>
    <w:rsid w:val="00E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2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02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2F9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2F9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0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2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02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2F9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2F9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0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301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MLplastics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Bäßler - MLPlastics GmbH</dc:creator>
  <cp:lastModifiedBy>Patrick Bäßler - MLPlastics GmbH</cp:lastModifiedBy>
  <cp:revision>1</cp:revision>
  <dcterms:created xsi:type="dcterms:W3CDTF">2021-04-29T10:15:00Z</dcterms:created>
  <dcterms:modified xsi:type="dcterms:W3CDTF">2021-04-29T10:16:00Z</dcterms:modified>
</cp:coreProperties>
</file>